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6AF84">
      <w:pPr>
        <w:autoSpaceDE w:val="0"/>
        <w:autoSpaceDN w:val="0"/>
        <w:adjustRightInd w:val="0"/>
        <w:rPr>
          <w:rFonts w:hint="eastAsia" w:ascii="仿宋" w:hAnsi="仿宋" w:eastAsia="仿宋" w:cs="宋体"/>
          <w:color w:val="000000"/>
        </w:rPr>
      </w:pPr>
    </w:p>
    <w:p w14:paraId="2499CB44">
      <w:pPr>
        <w:autoSpaceDE w:val="0"/>
        <w:autoSpaceDN w:val="0"/>
        <w:adjustRightInd w:val="0"/>
        <w:rPr>
          <w:rFonts w:hint="eastAsia" w:ascii="仿宋" w:hAnsi="仿宋" w:eastAsia="仿宋" w:cs="宋体"/>
          <w:color w:val="000000"/>
        </w:rPr>
      </w:pPr>
    </w:p>
    <w:p w14:paraId="736F3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318" w:rightChars="100"/>
        <w:jc w:val="right"/>
        <w:textAlignment w:val="auto"/>
        <w:rPr>
          <w:rFonts w:hint="eastAsia" w:ascii="仿宋_GB2312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鹤环</w:t>
      </w:r>
      <w:r>
        <w:rPr>
          <w:rFonts w:hint="eastAsia" w:ascii="仿宋" w:hAnsi="仿宋" w:eastAsia="仿宋" w:cs="宋体"/>
          <w:color w:val="000000"/>
          <w:lang w:eastAsia="zh-CN"/>
        </w:rPr>
        <w:t>许</w:t>
      </w:r>
      <w:r>
        <w:rPr>
          <w:rFonts w:hint="eastAsia" w:ascii="仿宋" w:hAnsi="仿宋" w:eastAsia="仿宋" w:cs="宋体"/>
          <w:color w:val="000000"/>
        </w:rPr>
        <w:t>〔20</w:t>
      </w:r>
      <w:r>
        <w:rPr>
          <w:rFonts w:hint="eastAsia" w:ascii="仿宋" w:hAnsi="仿宋" w:eastAsia="仿宋" w:cs="宋体"/>
          <w:color w:val="000000"/>
          <w:lang w:val="en-US" w:eastAsia="zh-CN"/>
        </w:rPr>
        <w:t>25</w:t>
      </w:r>
      <w:r>
        <w:rPr>
          <w:rFonts w:hint="eastAsia" w:ascii="仿宋" w:hAnsi="仿宋" w:eastAsia="仿宋" w:cs="宋体"/>
          <w:color w:val="000000"/>
        </w:rPr>
        <w:t>〕</w:t>
      </w:r>
      <w:r>
        <w:rPr>
          <w:rFonts w:hint="eastAsia" w:ascii="仿宋" w:hAnsi="仿宋" w:eastAsia="仿宋" w:cs="宋体"/>
          <w:color w:val="000000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</w:rPr>
        <w:t>号</w:t>
      </w:r>
    </w:p>
    <w:p w14:paraId="6131A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</w:rPr>
      </w:pPr>
    </w:p>
    <w:p w14:paraId="796F9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方正公文小标宋" w:hAnsi="方正公文小标宋" w:eastAsia="方正公文小标宋" w:cs="方正公文小标宋"/>
          <w:bCs/>
          <w:color w:val="000000"/>
          <w:sz w:val="44"/>
          <w:szCs w:val="44"/>
        </w:rPr>
        <w:t>关于萝北凤西110千伏变电站2号主变扩建工程环境影响报告表的批复</w:t>
      </w:r>
    </w:p>
    <w:p w14:paraId="63CD2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</w:rPr>
      </w:pPr>
    </w:p>
    <w:p w14:paraId="0916E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国网黑龙江省电力有限公司鹤岗供电公司：</w:t>
      </w:r>
    </w:p>
    <w:p w14:paraId="61FA8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你单位《关于申请萝北凤西110千伏变电站2号主变扩建工程环境影响评价文件的函》及附送的《萝北凤西110千伏变电站2号主变扩建工程环境影响报告表》（以下简称《报告表》）收悉。根据鹤岗市环境技术中心出具的《萝北凤西110千伏变电站2号主变扩建工程环境影响报告表技术评估报告》，经研究，批复如下：</w:t>
      </w:r>
    </w:p>
    <w:p w14:paraId="5AE91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一、本项目属于</w:t>
      </w:r>
      <w:r>
        <w:rPr>
          <w:rFonts w:hint="eastAsia" w:ascii="仿宋" w:hAnsi="仿宋" w:eastAsia="仿宋" w:cs="宋体"/>
          <w:color w:val="000000"/>
          <w:lang w:eastAsia="zh-CN"/>
        </w:rPr>
        <w:t>扩建</w:t>
      </w:r>
      <w:r>
        <w:rPr>
          <w:rFonts w:hint="eastAsia" w:ascii="仿宋" w:hAnsi="仿宋" w:eastAsia="仿宋" w:cs="宋体"/>
          <w:color w:val="000000"/>
        </w:rPr>
        <w:t>项目。建设地点位于黑龙江省鹤岗市萝北县北侧。本期凤西变新增1台31.5MVA主变压器，110kV侧本期建设1回母联间隔、1回主变间隔及1回PT间隔。工程总投资1338万元，环保投资42万元。</w:t>
      </w:r>
    </w:p>
    <w:p w14:paraId="1B126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该项目建设在全面落实《报告表》提出的各项生态环境保护措施的前提下，可以满足国家生态环境保护相关法规和标准要求。我局原则同意该环境影响报告表</w:t>
      </w:r>
      <w:r>
        <w:rPr>
          <w:rFonts w:hint="eastAsia" w:ascii="仿宋" w:hAnsi="仿宋" w:eastAsia="仿宋" w:cs="宋体"/>
          <w:color w:val="000000"/>
          <w:lang w:eastAsia="zh-CN"/>
        </w:rPr>
        <w:t>的环境影响评价总体结论</w:t>
      </w:r>
      <w:r>
        <w:rPr>
          <w:rFonts w:hint="eastAsia" w:ascii="仿宋" w:hAnsi="仿宋" w:eastAsia="仿宋" w:cs="宋体"/>
          <w:color w:val="000000"/>
        </w:rPr>
        <w:t>。</w:t>
      </w:r>
    </w:p>
    <w:p w14:paraId="74D5F30E">
      <w:pPr>
        <w:autoSpaceDE w:val="0"/>
        <w:autoSpaceDN w:val="0"/>
        <w:adjustRightInd w:val="0"/>
        <w:ind w:firstLine="636" w:firstLineChars="200"/>
        <w:rPr>
          <w:rFonts w:hint="eastAsia" w:ascii="仿宋" w:hAnsi="仿宋" w:eastAsia="仿宋" w:cs="宋体"/>
          <w:color w:val="000000"/>
          <w:lang w:eastAsia="zh-CN"/>
        </w:rPr>
      </w:pPr>
      <w:r>
        <w:rPr>
          <w:rFonts w:hint="eastAsia" w:ascii="仿宋" w:hAnsi="仿宋" w:eastAsia="仿宋" w:cs="宋体"/>
          <w:color w:val="000000"/>
        </w:rPr>
        <w:t>二、你单位应认真落实《报告表》所提出的各项生态环境保护措施，确保变电站厂界和电磁敏感目标处电磁环境可满足《电磁环境控制限值》（GB 8702-2014）中标准限值要求，确保</w:t>
      </w:r>
      <w:r>
        <w:rPr>
          <w:rFonts w:hint="eastAsia" w:ascii="仿宋" w:hAnsi="仿宋" w:eastAsia="仿宋" w:cs="宋体"/>
          <w:color w:val="000000"/>
          <w:lang w:eastAsia="zh-CN"/>
        </w:rPr>
        <w:t>变电</w:t>
      </w:r>
      <w:r>
        <w:rPr>
          <w:rFonts w:hint="eastAsia" w:ascii="仿宋" w:hAnsi="仿宋" w:eastAsia="仿宋" w:cs="宋体"/>
          <w:color w:val="000000"/>
          <w:lang w:val="en-US" w:eastAsia="zh-CN"/>
        </w:rPr>
        <w:t>站</w:t>
      </w:r>
      <w:r>
        <w:rPr>
          <w:rFonts w:hint="eastAsia" w:ascii="仿宋" w:hAnsi="仿宋" w:eastAsia="仿宋" w:cs="宋体"/>
          <w:color w:val="000000"/>
        </w:rPr>
        <w:t>厂界处噪声满足《工业企业厂界环境噪声排放标准》（GB 12348-2008）中3类和4类标准限值要求</w:t>
      </w:r>
      <w:r>
        <w:rPr>
          <w:rFonts w:hint="eastAsia" w:ascii="仿宋" w:hAnsi="仿宋" w:eastAsia="仿宋" w:cs="宋体"/>
          <w:color w:val="000000"/>
          <w:lang w:eastAsia="zh-CN"/>
        </w:rPr>
        <w:t>。</w:t>
      </w:r>
    </w:p>
    <w:p w14:paraId="0B530541">
      <w:pPr>
        <w:autoSpaceDE w:val="0"/>
        <w:autoSpaceDN w:val="0"/>
        <w:adjustRightInd w:val="0"/>
        <w:ind w:firstLine="636" w:firstLineChars="200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三、项目建设必须严格执行环境保护设施与主体工程同时设计、同时施工、同时投产使用的环境保护“三同时”制度。项目建成后，你单位应按照有关规定进行环境保护竣工验收。</w:t>
      </w:r>
    </w:p>
    <w:p w14:paraId="1A34E1DF">
      <w:pPr>
        <w:autoSpaceDE w:val="0"/>
        <w:autoSpaceDN w:val="0"/>
        <w:adjustRightInd w:val="0"/>
        <w:ind w:firstLine="636" w:firstLineChars="200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四、环境影响报告表经批准后，项目的性质、规模、地点或者辐射防护措施发生重大变动的，应当重新报批该项目的环境影响报告表。自环境影响报告表批复文件批准之日起，如超过5年方决定开工建设的，环境影响报告表应当重新审核。</w:t>
      </w:r>
    </w:p>
    <w:p w14:paraId="47792B5E">
      <w:pPr>
        <w:autoSpaceDE w:val="0"/>
        <w:autoSpaceDN w:val="0"/>
        <w:adjustRightInd w:val="0"/>
        <w:ind w:firstLine="636" w:firstLineChars="200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五、鹤岗市</w:t>
      </w:r>
      <w:r>
        <w:rPr>
          <w:rFonts w:hint="eastAsia" w:ascii="仿宋" w:hAnsi="仿宋" w:eastAsia="仿宋" w:cs="宋体"/>
          <w:color w:val="000000"/>
          <w:lang w:eastAsia="zh-CN"/>
        </w:rPr>
        <w:t>萝北生态环境局</w:t>
      </w:r>
      <w:r>
        <w:rPr>
          <w:rFonts w:hint="eastAsia" w:ascii="仿宋" w:hAnsi="仿宋" w:eastAsia="仿宋" w:cs="宋体"/>
          <w:color w:val="000000"/>
        </w:rPr>
        <w:t>负责对该建设项目生态环境保护事中事后监管。</w:t>
      </w:r>
    </w:p>
    <w:p w14:paraId="61046D89">
      <w:pPr>
        <w:autoSpaceDE w:val="0"/>
        <w:autoSpaceDN w:val="0"/>
        <w:adjustRightInd w:val="0"/>
        <w:ind w:firstLine="636" w:firstLineChars="200"/>
        <w:rPr>
          <w:rFonts w:hint="eastAsia" w:ascii="仿宋" w:hAnsi="仿宋" w:eastAsia="仿宋" w:cs="宋体"/>
          <w:color w:val="000000"/>
          <w:lang w:eastAsia="zh-CN"/>
        </w:rPr>
      </w:pPr>
      <w:r>
        <w:rPr>
          <w:rFonts w:hint="eastAsia" w:ascii="仿宋" w:hAnsi="仿宋" w:eastAsia="仿宋" w:cs="宋体"/>
          <w:color w:val="000000"/>
        </w:rPr>
        <w:t>六、你单位应在收到本批复后20个工作日内，将批准后的《报告表》送鹤岗市</w:t>
      </w:r>
      <w:r>
        <w:rPr>
          <w:rFonts w:hint="eastAsia" w:ascii="仿宋" w:hAnsi="仿宋" w:eastAsia="仿宋" w:cs="宋体"/>
          <w:color w:val="000000"/>
          <w:lang w:eastAsia="zh-CN"/>
        </w:rPr>
        <w:t>萝北生态环境局</w:t>
      </w:r>
      <w:r>
        <w:rPr>
          <w:rFonts w:hint="eastAsia" w:ascii="仿宋" w:hAnsi="仿宋" w:eastAsia="仿宋" w:cs="宋体"/>
          <w:color w:val="000000"/>
        </w:rPr>
        <w:t>备案</w:t>
      </w:r>
      <w:r>
        <w:rPr>
          <w:rFonts w:hint="eastAsia" w:ascii="仿宋" w:hAnsi="仿宋" w:eastAsia="仿宋" w:cs="宋体"/>
          <w:color w:val="000000"/>
          <w:lang w:eastAsia="zh-CN"/>
        </w:rPr>
        <w:t>。</w:t>
      </w:r>
    </w:p>
    <w:p w14:paraId="044ACC44">
      <w:pPr>
        <w:autoSpaceDE w:val="0"/>
        <w:autoSpaceDN w:val="0"/>
        <w:adjustRightInd w:val="0"/>
        <w:ind w:firstLine="636" w:firstLineChars="200"/>
        <w:rPr>
          <w:rFonts w:hint="eastAsia" w:ascii="仿宋" w:hAnsi="仿宋" w:eastAsia="仿宋" w:cs="宋体"/>
          <w:color w:val="000000"/>
        </w:rPr>
      </w:pPr>
    </w:p>
    <w:p w14:paraId="01E59F91">
      <w:pPr>
        <w:autoSpaceDE w:val="0"/>
        <w:autoSpaceDN w:val="0"/>
        <w:adjustRightInd w:val="0"/>
        <w:ind w:firstLine="636" w:firstLineChars="200"/>
        <w:rPr>
          <w:rFonts w:hint="eastAsia" w:ascii="仿宋" w:hAnsi="仿宋" w:eastAsia="仿宋" w:cs="宋体"/>
          <w:color w:val="000000"/>
        </w:rPr>
      </w:pPr>
      <w:bookmarkStart w:id="0" w:name="_GoBack"/>
      <w:bookmarkEnd w:id="0"/>
    </w:p>
    <w:p w14:paraId="2964C664">
      <w:pPr>
        <w:autoSpaceDE w:val="0"/>
        <w:autoSpaceDN w:val="0"/>
        <w:adjustRightInd w:val="0"/>
        <w:ind w:right="1272" w:rightChars="400"/>
        <w:jc w:val="right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鹤岗市生态环境局</w:t>
      </w:r>
    </w:p>
    <w:p w14:paraId="61C082DE">
      <w:pPr>
        <w:autoSpaceDE w:val="0"/>
        <w:autoSpaceDN w:val="0"/>
        <w:adjustRightInd w:val="0"/>
        <w:ind w:right="1431" w:rightChars="450"/>
        <w:jc w:val="right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20</w:t>
      </w:r>
      <w:r>
        <w:rPr>
          <w:rFonts w:hint="eastAsia" w:ascii="仿宋" w:hAnsi="仿宋" w:eastAsia="仿宋" w:cs="宋体"/>
          <w:color w:val="000000"/>
          <w:lang w:val="en-US" w:eastAsia="zh-CN"/>
        </w:rPr>
        <w:t>25</w:t>
      </w:r>
      <w:r>
        <w:rPr>
          <w:rFonts w:hint="eastAsia" w:ascii="仿宋" w:hAnsi="仿宋" w:eastAsia="仿宋" w:cs="宋体"/>
          <w:color w:val="000000"/>
        </w:rPr>
        <w:t>年</w:t>
      </w:r>
      <w:r>
        <w:rPr>
          <w:rFonts w:hint="eastAsia" w:ascii="仿宋" w:hAnsi="仿宋" w:eastAsia="仿宋" w:cs="宋体"/>
          <w:color w:val="000000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</w:rPr>
        <w:t>月</w:t>
      </w:r>
      <w:r>
        <w:rPr>
          <w:rFonts w:hint="eastAsia" w:ascii="仿宋" w:hAnsi="仿宋" w:eastAsia="仿宋" w:cs="宋体"/>
          <w:color w:val="000000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</w:rPr>
        <w:t>日</w:t>
      </w:r>
    </w:p>
    <w:p w14:paraId="5B4C5BC3">
      <w:pPr>
        <w:autoSpaceDE w:val="0"/>
        <w:autoSpaceDN w:val="0"/>
        <w:adjustRightInd w:val="0"/>
        <w:ind w:firstLine="636" w:firstLineChars="200"/>
        <w:rPr>
          <w:rFonts w:ascii="仿宋" w:hAnsi="仿宋" w:eastAsia="仿宋" w:cs="宋体"/>
          <w:color w:val="000000"/>
        </w:rPr>
      </w:pPr>
    </w:p>
    <w:p w14:paraId="1C012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 w14:paraId="4D563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both"/>
        <w:textAlignment w:val="auto"/>
        <w:rPr>
          <w:rFonts w:hint="eastAsia" w:ascii="仿宋" w:hAnsi="仿宋" w:eastAsia="仿宋" w:cs="宋体"/>
          <w:color w:val="000000"/>
        </w:rPr>
      </w:pPr>
    </w:p>
    <w:p w14:paraId="23883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cs="宋体"/>
          <w:color w:val="000000"/>
          <w:sz w:val="28"/>
          <w:szCs w:val="28"/>
          <w:u w:val="single"/>
        </w:rPr>
      </w:pPr>
      <w:r>
        <w:rPr>
          <w:rFonts w:hint="eastAsia" w:ascii="仿宋_GB2312" w:cs="宋体"/>
          <w:color w:val="000000"/>
          <w:sz w:val="28"/>
          <w:szCs w:val="28"/>
          <w:u w:val="single"/>
        </w:rPr>
        <w:t xml:space="preserve">                                                                        </w:t>
      </w:r>
    </w:p>
    <w:p w14:paraId="45840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鹤岗市生态环境局办公室                      202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日印发          </w:t>
      </w:r>
    </w:p>
    <w:sectPr>
      <w:footerReference r:id="rId3" w:type="default"/>
      <w:footerReference r:id="rId4" w:type="even"/>
      <w:pgSz w:w="11906" w:h="16838"/>
      <w:pgMar w:top="2098" w:right="1418" w:bottom="1701" w:left="1588" w:header="851" w:footer="992" w:gutter="0"/>
      <w:cols w:space="720" w:num="1"/>
      <w:titlePg/>
      <w:docGrid w:type="linesAndChars" w:linePitch="59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6916448-814D-4C54-B87B-E2DDDC6B21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E776E68-0738-4984-B3AC-C42D35E9DD8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437B933-1BE4-4EB1-AB23-FBEAF8D3F4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848D8">
    <w:pPr>
      <w:pStyle w:val="3"/>
      <w:ind w:right="360" w:firstLine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AAC4B">
    <w:pPr>
      <w:pStyle w:val="3"/>
      <w:ind w:right="360" w:firstLine="360"/>
      <w:rPr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kern w:val="0"/>
        <w:sz w:val="28"/>
        <w:szCs w:val="21"/>
      </w:rPr>
      <w:t xml:space="preserve">- </w:t>
    </w:r>
    <w:r>
      <w:rPr>
        <w:rStyle w:val="8"/>
        <w:rFonts w:ascii="宋体" w:hAnsi="宋体" w:eastAsia="宋体"/>
        <w:kern w:val="0"/>
        <w:sz w:val="28"/>
        <w:szCs w:val="21"/>
      </w:rPr>
      <w:fldChar w:fldCharType="begin"/>
    </w:r>
    <w:r>
      <w:rPr>
        <w:rStyle w:val="8"/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Style w:val="8"/>
        <w:rFonts w:ascii="宋体" w:hAnsi="宋体" w:eastAsia="宋体"/>
        <w:kern w:val="0"/>
        <w:sz w:val="28"/>
        <w:szCs w:val="21"/>
      </w:rPr>
      <w:fldChar w:fldCharType="separate"/>
    </w:r>
    <w:r>
      <w:rPr>
        <w:rStyle w:val="8"/>
        <w:rFonts w:ascii="宋体" w:hAnsi="宋体" w:eastAsia="宋体"/>
        <w:kern w:val="0"/>
        <w:sz w:val="28"/>
        <w:szCs w:val="21"/>
      </w:rPr>
      <w:t>2</w:t>
    </w:r>
    <w:r>
      <w:rPr>
        <w:rStyle w:val="8"/>
        <w:rFonts w:ascii="宋体" w:hAnsi="宋体" w:eastAsia="宋体"/>
        <w:kern w:val="0"/>
        <w:sz w:val="28"/>
        <w:szCs w:val="21"/>
      </w:rPr>
      <w:fldChar w:fldCharType="end"/>
    </w:r>
    <w:r>
      <w:rPr>
        <w:rStyle w:val="8"/>
        <w:rFonts w:ascii="宋体" w:hAnsi="宋体" w:eastAsia="宋体"/>
        <w:kern w:val="0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9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YjNjNjViM2ZjNWE0MzhhZDE5NmM0OTdhMGFhOTUifQ=="/>
  </w:docVars>
  <w:rsids>
    <w:rsidRoot w:val="65C1609A"/>
    <w:rsid w:val="0001111E"/>
    <w:rsid w:val="000260D9"/>
    <w:rsid w:val="00045946"/>
    <w:rsid w:val="00046341"/>
    <w:rsid w:val="00046530"/>
    <w:rsid w:val="00046EB5"/>
    <w:rsid w:val="000530DA"/>
    <w:rsid w:val="00074043"/>
    <w:rsid w:val="0008343C"/>
    <w:rsid w:val="00092D90"/>
    <w:rsid w:val="00093245"/>
    <w:rsid w:val="00113C81"/>
    <w:rsid w:val="00115013"/>
    <w:rsid w:val="001157AF"/>
    <w:rsid w:val="00122F4F"/>
    <w:rsid w:val="00126E42"/>
    <w:rsid w:val="00141313"/>
    <w:rsid w:val="00143D78"/>
    <w:rsid w:val="001629EA"/>
    <w:rsid w:val="001814FD"/>
    <w:rsid w:val="001A58ED"/>
    <w:rsid w:val="001A7342"/>
    <w:rsid w:val="001C34AA"/>
    <w:rsid w:val="001D41CE"/>
    <w:rsid w:val="002008CF"/>
    <w:rsid w:val="00202FE1"/>
    <w:rsid w:val="002162E7"/>
    <w:rsid w:val="00222774"/>
    <w:rsid w:val="00226A1E"/>
    <w:rsid w:val="002340AA"/>
    <w:rsid w:val="00245F60"/>
    <w:rsid w:val="00260177"/>
    <w:rsid w:val="00294F4D"/>
    <w:rsid w:val="002B665E"/>
    <w:rsid w:val="002C33A5"/>
    <w:rsid w:val="003019A4"/>
    <w:rsid w:val="00315281"/>
    <w:rsid w:val="00315F3E"/>
    <w:rsid w:val="00321A12"/>
    <w:rsid w:val="00343A5F"/>
    <w:rsid w:val="003474B1"/>
    <w:rsid w:val="0035243E"/>
    <w:rsid w:val="0036242A"/>
    <w:rsid w:val="003721DC"/>
    <w:rsid w:val="00374294"/>
    <w:rsid w:val="00387211"/>
    <w:rsid w:val="00387813"/>
    <w:rsid w:val="00396A08"/>
    <w:rsid w:val="003C0881"/>
    <w:rsid w:val="003D5A1B"/>
    <w:rsid w:val="003D71C9"/>
    <w:rsid w:val="003F2664"/>
    <w:rsid w:val="00417872"/>
    <w:rsid w:val="00442A90"/>
    <w:rsid w:val="004511F0"/>
    <w:rsid w:val="00454BB7"/>
    <w:rsid w:val="0047114D"/>
    <w:rsid w:val="004819C5"/>
    <w:rsid w:val="004876D9"/>
    <w:rsid w:val="0049303C"/>
    <w:rsid w:val="004B209A"/>
    <w:rsid w:val="004D00F6"/>
    <w:rsid w:val="005107B8"/>
    <w:rsid w:val="005237D5"/>
    <w:rsid w:val="00531C53"/>
    <w:rsid w:val="00547C7B"/>
    <w:rsid w:val="00563517"/>
    <w:rsid w:val="00593C50"/>
    <w:rsid w:val="00595CEE"/>
    <w:rsid w:val="005A7510"/>
    <w:rsid w:val="005B1A60"/>
    <w:rsid w:val="005D5DF7"/>
    <w:rsid w:val="00602D0F"/>
    <w:rsid w:val="006113F3"/>
    <w:rsid w:val="00623798"/>
    <w:rsid w:val="00631BE7"/>
    <w:rsid w:val="00663D39"/>
    <w:rsid w:val="00681CB7"/>
    <w:rsid w:val="006A25F8"/>
    <w:rsid w:val="006B619E"/>
    <w:rsid w:val="006C1BA6"/>
    <w:rsid w:val="006E757E"/>
    <w:rsid w:val="00701921"/>
    <w:rsid w:val="007029D4"/>
    <w:rsid w:val="00706933"/>
    <w:rsid w:val="00707948"/>
    <w:rsid w:val="0073011F"/>
    <w:rsid w:val="00764A0C"/>
    <w:rsid w:val="007712BA"/>
    <w:rsid w:val="007A3C09"/>
    <w:rsid w:val="007E2289"/>
    <w:rsid w:val="007F7B42"/>
    <w:rsid w:val="00810DB7"/>
    <w:rsid w:val="00830CF4"/>
    <w:rsid w:val="00834EB9"/>
    <w:rsid w:val="008C5C47"/>
    <w:rsid w:val="008D77E0"/>
    <w:rsid w:val="008E19F9"/>
    <w:rsid w:val="008E6258"/>
    <w:rsid w:val="008E6988"/>
    <w:rsid w:val="008E7FC9"/>
    <w:rsid w:val="009173B7"/>
    <w:rsid w:val="009235CB"/>
    <w:rsid w:val="009518D0"/>
    <w:rsid w:val="00954931"/>
    <w:rsid w:val="00963E6F"/>
    <w:rsid w:val="00967F4B"/>
    <w:rsid w:val="0097618F"/>
    <w:rsid w:val="00983E24"/>
    <w:rsid w:val="009B2E15"/>
    <w:rsid w:val="009B6860"/>
    <w:rsid w:val="009B6EC2"/>
    <w:rsid w:val="00A156F2"/>
    <w:rsid w:val="00A26496"/>
    <w:rsid w:val="00A276EA"/>
    <w:rsid w:val="00A56C33"/>
    <w:rsid w:val="00A70876"/>
    <w:rsid w:val="00A7382E"/>
    <w:rsid w:val="00A8321F"/>
    <w:rsid w:val="00A83D28"/>
    <w:rsid w:val="00A87461"/>
    <w:rsid w:val="00A920F4"/>
    <w:rsid w:val="00A94552"/>
    <w:rsid w:val="00AC5248"/>
    <w:rsid w:val="00AD037F"/>
    <w:rsid w:val="00AE17CE"/>
    <w:rsid w:val="00AF295C"/>
    <w:rsid w:val="00AF3C49"/>
    <w:rsid w:val="00B13741"/>
    <w:rsid w:val="00B24D82"/>
    <w:rsid w:val="00B2560C"/>
    <w:rsid w:val="00B31218"/>
    <w:rsid w:val="00B32B65"/>
    <w:rsid w:val="00B57649"/>
    <w:rsid w:val="00B81083"/>
    <w:rsid w:val="00BB0975"/>
    <w:rsid w:val="00BD313F"/>
    <w:rsid w:val="00BE2ABE"/>
    <w:rsid w:val="00BE5560"/>
    <w:rsid w:val="00BF51AB"/>
    <w:rsid w:val="00C50692"/>
    <w:rsid w:val="00C7083A"/>
    <w:rsid w:val="00C917A9"/>
    <w:rsid w:val="00C962F6"/>
    <w:rsid w:val="00CA1258"/>
    <w:rsid w:val="00CB15D8"/>
    <w:rsid w:val="00CC25D6"/>
    <w:rsid w:val="00CF4BFB"/>
    <w:rsid w:val="00D02FE8"/>
    <w:rsid w:val="00D45915"/>
    <w:rsid w:val="00D506FD"/>
    <w:rsid w:val="00D822A2"/>
    <w:rsid w:val="00D86F2E"/>
    <w:rsid w:val="00D9102A"/>
    <w:rsid w:val="00DA1968"/>
    <w:rsid w:val="00DB1DC1"/>
    <w:rsid w:val="00DC3912"/>
    <w:rsid w:val="00DD0EBF"/>
    <w:rsid w:val="00DD7CA4"/>
    <w:rsid w:val="00DE0384"/>
    <w:rsid w:val="00DE2A2C"/>
    <w:rsid w:val="00DF641D"/>
    <w:rsid w:val="00E02E6D"/>
    <w:rsid w:val="00E156EB"/>
    <w:rsid w:val="00E32629"/>
    <w:rsid w:val="00E365B5"/>
    <w:rsid w:val="00E61F98"/>
    <w:rsid w:val="00E73AEA"/>
    <w:rsid w:val="00E74BFF"/>
    <w:rsid w:val="00E75D5A"/>
    <w:rsid w:val="00E94B70"/>
    <w:rsid w:val="00EA37A2"/>
    <w:rsid w:val="00EC71B7"/>
    <w:rsid w:val="00ED54AF"/>
    <w:rsid w:val="00EE04C3"/>
    <w:rsid w:val="00F1516E"/>
    <w:rsid w:val="00F208F5"/>
    <w:rsid w:val="00F267DA"/>
    <w:rsid w:val="00F3447F"/>
    <w:rsid w:val="00F52E5B"/>
    <w:rsid w:val="00F607CD"/>
    <w:rsid w:val="00F62EAB"/>
    <w:rsid w:val="00F947B1"/>
    <w:rsid w:val="00FF387A"/>
    <w:rsid w:val="01C905A0"/>
    <w:rsid w:val="0B7041B3"/>
    <w:rsid w:val="0D6C5602"/>
    <w:rsid w:val="0EEA4470"/>
    <w:rsid w:val="102D2316"/>
    <w:rsid w:val="12EE6851"/>
    <w:rsid w:val="16D55C99"/>
    <w:rsid w:val="17CC2333"/>
    <w:rsid w:val="289C224B"/>
    <w:rsid w:val="3D427527"/>
    <w:rsid w:val="3D780F24"/>
    <w:rsid w:val="42456DD8"/>
    <w:rsid w:val="431464E5"/>
    <w:rsid w:val="45897114"/>
    <w:rsid w:val="47B93665"/>
    <w:rsid w:val="4DBA3781"/>
    <w:rsid w:val="53D97CFB"/>
    <w:rsid w:val="59F42A9D"/>
    <w:rsid w:val="65C1609A"/>
    <w:rsid w:val="6DFC1A7D"/>
    <w:rsid w:val="71D23C48"/>
    <w:rsid w:val="74272D21"/>
    <w:rsid w:val="799E7093"/>
    <w:rsid w:val="7BBB0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986;&#25991;&#27169;&#26495;\&#40548;&#29615;&#20989;202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鹤环函2022.dot</Template>
  <Pages>2</Pages>
  <Words>779</Words>
  <Characters>831</Characters>
  <Lines>1</Lines>
  <Paragraphs>1</Paragraphs>
  <TotalTime>53</TotalTime>
  <ScaleCrop>false</ScaleCrop>
  <LinksUpToDate>false</LinksUpToDate>
  <CharactersWithSpaces>939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2023-09-13T08:08:00Z</dcterms:created>
  <dc:creator>遥遥遥遥遥远_</dc:creator>
  <cp:lastModifiedBy>辐射与监测综合管理科 姚远</cp:lastModifiedBy>
  <cp:lastPrinted>2025-06-10T00:46:48Z</cp:lastPrinted>
  <dcterms:modified xsi:type="dcterms:W3CDTF">2025-06-10T00:47:03Z</dcterms:modified>
  <dc:title>鹤环法〔2015〕Z03号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A79EC7538C744528AB98CCAB4D639F04_13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eyJoZGlkIjoiNDgyYjNjNjViM2ZjNWE0MzhhZDE5NmM0OTdhMGFhOTUiLCJ1c2VySWQiOiIxMzAyMjE0MDMyIn0=</vt:lpwstr>
  </property>
</Properties>
</file>